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18B47" w14:textId="77777777" w:rsidR="00310B4D" w:rsidRDefault="00EE2EF2" w:rsidP="00D00256">
      <w:pPr>
        <w:pStyle w:val="1"/>
        <w:jc w:val="center"/>
      </w:pPr>
      <w:r>
        <w:rPr>
          <w:rFonts w:hint="eastAsia"/>
        </w:rPr>
        <w:t>通</w:t>
      </w:r>
      <w:r w:rsidR="00D00256">
        <w:rPr>
          <w:rFonts w:hint="eastAsia"/>
        </w:rPr>
        <w:t xml:space="preserve"> </w:t>
      </w:r>
      <w:r>
        <w:rPr>
          <w:rFonts w:hint="eastAsia"/>
        </w:rPr>
        <w:t>知</w:t>
      </w:r>
    </w:p>
    <w:p w14:paraId="39A91A3B" w14:textId="77777777" w:rsidR="00310B4D" w:rsidRPr="00D00256" w:rsidRDefault="00310B4D" w:rsidP="00D00256">
      <w:pPr>
        <w:widowControl/>
        <w:spacing w:afterLines="50" w:after="156" w:line="560" w:lineRule="exac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D00256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各单位：</w:t>
      </w:r>
    </w:p>
    <w:p w14:paraId="27601197" w14:textId="71F08718" w:rsidR="00084F2D" w:rsidRPr="00237D81" w:rsidRDefault="005E3AA6" w:rsidP="00237D81">
      <w:pPr>
        <w:widowControl/>
        <w:spacing w:afterLines="50" w:after="156"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37D8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为推进“海淀区第二轮教师阅读工程”工作的开展，营造教师爱读书、善读书的读书氛围，展示阅读成果，</w:t>
      </w:r>
      <w:r w:rsidR="006B51A1" w:rsidRPr="00237D8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海淀区教科院</w:t>
      </w:r>
      <w:r w:rsidR="00237D8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将</w:t>
      </w:r>
      <w:r w:rsidR="006B51A1" w:rsidRPr="00237D8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启动</w:t>
      </w:r>
      <w:r w:rsidR="00B42E5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阅读征文</w:t>
      </w:r>
      <w:r w:rsidR="00237D8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评选</w:t>
      </w:r>
      <w:r w:rsidR="006B51A1" w:rsidRPr="00237D8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活动。现将有关事宜通知如下：</w:t>
      </w:r>
    </w:p>
    <w:p w14:paraId="2B8FA4A0" w14:textId="77777777" w:rsidR="006B51A1" w:rsidRDefault="006B51A1" w:rsidP="00D0025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DB7C22">
        <w:rPr>
          <w:rFonts w:ascii="黑体" w:eastAsia="黑体" w:hAnsi="黑体" w:hint="eastAsia"/>
          <w:sz w:val="32"/>
          <w:szCs w:val="32"/>
        </w:rPr>
        <w:t>征文对象</w:t>
      </w:r>
    </w:p>
    <w:p w14:paraId="40AB4EA3" w14:textId="77777777" w:rsidR="006B51A1" w:rsidRDefault="006B51A1" w:rsidP="006B51A1">
      <w:pPr>
        <w:widowControl/>
        <w:spacing w:afterLines="50" w:after="156"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全区中小学、幼儿园、职业学校、特殊教育学校</w:t>
      </w:r>
      <w:r w:rsidR="00D002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教师，以及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教委机关及直属单位</w:t>
      </w:r>
      <w:r w:rsidR="00D002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的教育工作者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06F4AC1E" w14:textId="77777777" w:rsidR="00D00256" w:rsidRPr="00DB7C22" w:rsidRDefault="00D00256" w:rsidP="00D0025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DB7C22">
        <w:rPr>
          <w:rFonts w:ascii="黑体" w:eastAsia="黑体" w:hAnsi="黑体" w:hint="eastAsia"/>
          <w:sz w:val="32"/>
          <w:szCs w:val="32"/>
        </w:rPr>
        <w:t>征文要求</w:t>
      </w:r>
    </w:p>
    <w:p w14:paraId="737BB9C3" w14:textId="4582113C" w:rsidR="00D00256" w:rsidRPr="00237D81" w:rsidRDefault="00D00256" w:rsidP="00D00256">
      <w:pPr>
        <w:spacing w:after="50"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37D8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1.评选范围：</w:t>
      </w:r>
      <w:r w:rsidR="000251BD" w:rsidRPr="00237D8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 w:rsidR="000251B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海淀区第二轮教师</w:t>
      </w:r>
      <w:r w:rsidRPr="00237D8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阅读工程推荐书目</w:t>
      </w:r>
      <w:r w:rsidR="000251B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（2020）</w:t>
      </w:r>
      <w:r w:rsidRPr="00237D8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》所列图书</w:t>
      </w:r>
      <w:r w:rsidR="000251B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6C9256E3" w14:textId="77777777" w:rsidR="00D00256" w:rsidRPr="00237D81" w:rsidRDefault="00D00256" w:rsidP="00D00256">
      <w:pPr>
        <w:spacing w:after="50"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37D8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2.写作要求：可为读后感、学习评论、随笔等，要求主题鲜明、结构严谨、说理透彻、感情真挚、文字精练。字数宜为1000</w:t>
      </w:r>
      <w:r w:rsidRPr="00237D81">
        <w:rPr>
          <w:rFonts w:ascii="Batang" w:eastAsia="Batang" w:hAnsi="Batang" w:cs="宋体" w:hint="eastAsia"/>
          <w:color w:val="000000"/>
          <w:kern w:val="0"/>
          <w:sz w:val="32"/>
          <w:szCs w:val="32"/>
        </w:rPr>
        <w:t>~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237D8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000。</w:t>
      </w:r>
    </w:p>
    <w:p w14:paraId="451C35C8" w14:textId="77777777" w:rsidR="00D00256" w:rsidRPr="00D00256" w:rsidRDefault="00D00256" w:rsidP="00D00256">
      <w:pPr>
        <w:spacing w:after="50"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37D8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3.格式要求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（见附件）</w:t>
      </w:r>
    </w:p>
    <w:p w14:paraId="6648021C" w14:textId="77777777" w:rsidR="006B51A1" w:rsidRDefault="00D00256" w:rsidP="00D0025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6B51A1">
        <w:rPr>
          <w:rFonts w:ascii="黑体" w:eastAsia="黑体" w:hAnsi="黑体" w:hint="eastAsia"/>
          <w:sz w:val="32"/>
          <w:szCs w:val="32"/>
        </w:rPr>
        <w:t>、工作安排</w:t>
      </w:r>
    </w:p>
    <w:p w14:paraId="7385DECF" w14:textId="77777777" w:rsidR="006B51A1" w:rsidRDefault="006B51A1" w:rsidP="006B51A1">
      <w:pPr>
        <w:spacing w:after="50"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1．上报要求</w:t>
      </w:r>
    </w:p>
    <w:p w14:paraId="71C1A7F4" w14:textId="77777777" w:rsidR="006B51A1" w:rsidRDefault="006B51A1" w:rsidP="006B51A1">
      <w:pPr>
        <w:spacing w:after="50" w:line="560" w:lineRule="exact"/>
        <w:ind w:firstLineChars="200" w:firstLine="640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</w:t>
      </w:r>
      <w:r w:rsidR="00D002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各单位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教科研部门负责组织本单位的论文征集工作，择优推荐。</w:t>
      </w:r>
    </w:p>
    <w:p w14:paraId="2D55261D" w14:textId="77777777" w:rsidR="006B51A1" w:rsidRDefault="006B51A1" w:rsidP="00D00256">
      <w:pPr>
        <w:widowControl/>
        <w:spacing w:after="50"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2．上报方式</w:t>
      </w:r>
    </w:p>
    <w:p w14:paraId="36A404B9" w14:textId="56D65BBA" w:rsidR="009842B2" w:rsidRDefault="006B51A1" w:rsidP="00D00256">
      <w:pPr>
        <w:spacing w:after="50"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通过北京市海淀区教育科研管理平台（网址：http://kt.hdky.org/，论文申报窗口）上报</w:t>
      </w:r>
      <w:r w:rsidR="009842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由参评教师个人完成</w:t>
      </w:r>
      <w:r w:rsidR="009842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征文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填报并提交，教师须是平台注册用户（新教师用户由学校科研室建立）</w:t>
      </w:r>
      <w:r w:rsidR="009842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；科研主任对教师提交的</w:t>
      </w:r>
      <w:r w:rsidR="000251B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征文</w:t>
      </w:r>
      <w:r w:rsidR="009842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进行初审，审核通过即可；每位教师限提交</w:t>
      </w:r>
      <w:r w:rsidR="009842B2" w:rsidRPr="000251BD">
        <w:rPr>
          <w:rFonts w:ascii="仿宋_GB2312" w:eastAsia="仿宋_GB2312" w:hAnsi="宋体" w:cs="宋体" w:hint="eastAsia"/>
          <w:color w:val="C00000"/>
          <w:kern w:val="0"/>
          <w:sz w:val="32"/>
          <w:szCs w:val="32"/>
        </w:rPr>
        <w:t>一篇</w:t>
      </w:r>
      <w:r w:rsidR="009842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征文。</w:t>
      </w:r>
    </w:p>
    <w:p w14:paraId="4D55ED0C" w14:textId="77777777" w:rsidR="006B51A1" w:rsidRDefault="006B51A1" w:rsidP="006B51A1">
      <w:pPr>
        <w:spacing w:after="50"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3．报送时间</w:t>
      </w:r>
    </w:p>
    <w:p w14:paraId="7473B5E8" w14:textId="4E21FA7B" w:rsidR="006B51A1" w:rsidRPr="007B6058" w:rsidRDefault="006B51A1" w:rsidP="006B51A1">
      <w:pPr>
        <w:spacing w:after="50"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教师申报时间：</w:t>
      </w:r>
      <w:r w:rsidRPr="004B2C9D">
        <w:rPr>
          <w:rFonts w:ascii="仿宋_GB2312" w:eastAsia="仿宋_GB2312" w:hAnsi="宋体" w:cs="宋体" w:hint="eastAsia"/>
          <w:b/>
          <w:kern w:val="0"/>
          <w:sz w:val="32"/>
          <w:szCs w:val="32"/>
        </w:rPr>
        <w:t>20</w:t>
      </w:r>
      <w:r w:rsidR="000251BD">
        <w:rPr>
          <w:rFonts w:ascii="仿宋_GB2312" w:eastAsia="仿宋_GB2312" w:hAnsi="宋体" w:cs="宋体" w:hint="eastAsia"/>
          <w:b/>
          <w:kern w:val="0"/>
          <w:sz w:val="32"/>
          <w:szCs w:val="32"/>
        </w:rPr>
        <w:t>20</w:t>
      </w:r>
      <w:r w:rsidRPr="004B2C9D">
        <w:rPr>
          <w:rFonts w:ascii="仿宋_GB2312" w:eastAsia="仿宋_GB2312" w:hAnsi="宋体" w:cs="宋体" w:hint="eastAsia"/>
          <w:b/>
          <w:kern w:val="0"/>
          <w:sz w:val="32"/>
          <w:szCs w:val="32"/>
        </w:rPr>
        <w:t>年</w:t>
      </w:r>
      <w:r w:rsidR="000251BD">
        <w:rPr>
          <w:rFonts w:ascii="仿宋_GB2312" w:eastAsia="仿宋_GB2312" w:hAnsi="宋体" w:cs="宋体" w:hint="eastAsia"/>
          <w:b/>
          <w:kern w:val="0"/>
          <w:sz w:val="32"/>
          <w:szCs w:val="32"/>
        </w:rPr>
        <w:t>4</w:t>
      </w:r>
      <w:r w:rsidRPr="004B2C9D">
        <w:rPr>
          <w:rFonts w:ascii="仿宋_GB2312" w:eastAsia="仿宋_GB2312" w:hAnsi="宋体" w:cs="宋体" w:hint="eastAsia"/>
          <w:b/>
          <w:kern w:val="0"/>
          <w:sz w:val="32"/>
          <w:szCs w:val="32"/>
        </w:rPr>
        <w:t>月</w:t>
      </w:r>
      <w:r w:rsidR="000251BD">
        <w:rPr>
          <w:rFonts w:ascii="仿宋_GB2312" w:eastAsia="仿宋_GB2312" w:hAnsi="宋体" w:cs="宋体" w:hint="eastAsia"/>
          <w:b/>
          <w:kern w:val="0"/>
          <w:sz w:val="32"/>
          <w:szCs w:val="32"/>
        </w:rPr>
        <w:t>23</w:t>
      </w:r>
      <w:r w:rsidRPr="004B2C9D">
        <w:rPr>
          <w:rFonts w:ascii="仿宋_GB2312" w:eastAsia="仿宋_GB2312" w:hAnsi="宋体" w:cs="宋体" w:hint="eastAsia"/>
          <w:b/>
          <w:kern w:val="0"/>
          <w:sz w:val="32"/>
          <w:szCs w:val="32"/>
        </w:rPr>
        <w:t>日8:00-</w:t>
      </w:r>
      <w:r w:rsidR="000251BD">
        <w:rPr>
          <w:rFonts w:ascii="仿宋_GB2312" w:eastAsia="仿宋_GB2312" w:hAnsi="宋体" w:cs="宋体" w:hint="eastAsia"/>
          <w:b/>
          <w:kern w:val="0"/>
          <w:sz w:val="32"/>
          <w:szCs w:val="32"/>
        </w:rPr>
        <w:t>7</w:t>
      </w:r>
      <w:r w:rsidRPr="004B2C9D">
        <w:rPr>
          <w:rFonts w:ascii="仿宋_GB2312" w:eastAsia="仿宋_GB2312" w:hAnsi="宋体" w:cs="宋体" w:hint="eastAsia"/>
          <w:b/>
          <w:kern w:val="0"/>
          <w:sz w:val="32"/>
          <w:szCs w:val="32"/>
        </w:rPr>
        <w:t>月</w:t>
      </w:r>
      <w:r w:rsidR="00DB7C22">
        <w:rPr>
          <w:rFonts w:ascii="仿宋_GB2312" w:eastAsia="仿宋_GB2312" w:hAnsi="宋体" w:cs="宋体" w:hint="eastAsia"/>
          <w:b/>
          <w:kern w:val="0"/>
          <w:sz w:val="32"/>
          <w:szCs w:val="32"/>
        </w:rPr>
        <w:t>1</w:t>
      </w:r>
      <w:r w:rsidRPr="004B2C9D">
        <w:rPr>
          <w:rFonts w:ascii="仿宋_GB2312" w:eastAsia="仿宋_GB2312" w:hAnsi="宋体" w:cs="宋体" w:hint="eastAsia"/>
          <w:b/>
          <w:kern w:val="0"/>
          <w:sz w:val="32"/>
          <w:szCs w:val="32"/>
        </w:rPr>
        <w:t>日16:00；</w:t>
      </w:r>
    </w:p>
    <w:p w14:paraId="1616693D" w14:textId="0635BA52" w:rsidR="006B51A1" w:rsidRDefault="006B51A1" w:rsidP="006B51A1">
      <w:pPr>
        <w:spacing w:after="50" w:line="560" w:lineRule="exact"/>
        <w:ind w:firstLineChars="200"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校级审核时间：</w:t>
      </w:r>
      <w:r w:rsidRPr="004B2C9D">
        <w:rPr>
          <w:rFonts w:ascii="仿宋_GB2312" w:eastAsia="仿宋_GB2312" w:hAnsi="宋体" w:cs="宋体" w:hint="eastAsia"/>
          <w:b/>
          <w:kern w:val="0"/>
          <w:sz w:val="32"/>
          <w:szCs w:val="32"/>
        </w:rPr>
        <w:t>20</w:t>
      </w:r>
      <w:r w:rsidR="000251BD">
        <w:rPr>
          <w:rFonts w:ascii="仿宋_GB2312" w:eastAsia="仿宋_GB2312" w:hAnsi="宋体" w:cs="宋体" w:hint="eastAsia"/>
          <w:b/>
          <w:kern w:val="0"/>
          <w:sz w:val="32"/>
          <w:szCs w:val="32"/>
        </w:rPr>
        <w:t>20</w:t>
      </w:r>
      <w:r w:rsidRPr="004B2C9D">
        <w:rPr>
          <w:rFonts w:ascii="仿宋_GB2312" w:eastAsia="仿宋_GB2312" w:hAnsi="宋体" w:cs="宋体" w:hint="eastAsia"/>
          <w:b/>
          <w:kern w:val="0"/>
          <w:sz w:val="32"/>
          <w:szCs w:val="32"/>
        </w:rPr>
        <w:t>年</w:t>
      </w:r>
      <w:r w:rsidR="000251BD">
        <w:rPr>
          <w:rFonts w:ascii="仿宋_GB2312" w:eastAsia="仿宋_GB2312" w:hAnsi="宋体" w:cs="宋体" w:hint="eastAsia"/>
          <w:b/>
          <w:kern w:val="0"/>
          <w:sz w:val="32"/>
          <w:szCs w:val="32"/>
        </w:rPr>
        <w:t>4</w:t>
      </w:r>
      <w:r w:rsidRPr="004B2C9D">
        <w:rPr>
          <w:rFonts w:ascii="仿宋_GB2312" w:eastAsia="仿宋_GB2312" w:hAnsi="宋体" w:cs="宋体" w:hint="eastAsia"/>
          <w:b/>
          <w:kern w:val="0"/>
          <w:sz w:val="32"/>
          <w:szCs w:val="32"/>
        </w:rPr>
        <w:t>月</w:t>
      </w:r>
      <w:r w:rsidR="000251BD">
        <w:rPr>
          <w:rFonts w:ascii="仿宋_GB2312" w:eastAsia="仿宋_GB2312" w:hAnsi="宋体" w:cs="宋体" w:hint="eastAsia"/>
          <w:b/>
          <w:kern w:val="0"/>
          <w:sz w:val="32"/>
          <w:szCs w:val="32"/>
        </w:rPr>
        <w:t>23</w:t>
      </w:r>
      <w:r w:rsidRPr="004B2C9D">
        <w:rPr>
          <w:rFonts w:ascii="仿宋_GB2312" w:eastAsia="仿宋_GB2312" w:hAnsi="宋体" w:cs="宋体" w:hint="eastAsia"/>
          <w:b/>
          <w:kern w:val="0"/>
          <w:sz w:val="32"/>
          <w:szCs w:val="32"/>
        </w:rPr>
        <w:t>日8:00-</w:t>
      </w:r>
      <w:r w:rsidR="000251BD">
        <w:rPr>
          <w:rFonts w:ascii="仿宋_GB2312" w:eastAsia="仿宋_GB2312" w:hAnsi="宋体" w:cs="宋体" w:hint="eastAsia"/>
          <w:b/>
          <w:kern w:val="0"/>
          <w:sz w:val="32"/>
          <w:szCs w:val="32"/>
        </w:rPr>
        <w:t>7</w:t>
      </w:r>
      <w:r w:rsidRPr="004B2C9D">
        <w:rPr>
          <w:rFonts w:ascii="仿宋_GB2312" w:eastAsia="仿宋_GB2312" w:hAnsi="宋体" w:cs="宋体" w:hint="eastAsia"/>
          <w:b/>
          <w:kern w:val="0"/>
          <w:sz w:val="32"/>
          <w:szCs w:val="32"/>
        </w:rPr>
        <w:t>月</w:t>
      </w:r>
      <w:r w:rsidR="000251BD">
        <w:rPr>
          <w:rFonts w:ascii="仿宋_GB2312" w:eastAsia="仿宋_GB2312" w:hAnsi="宋体" w:cs="宋体" w:hint="eastAsia"/>
          <w:b/>
          <w:kern w:val="0"/>
          <w:sz w:val="32"/>
          <w:szCs w:val="32"/>
        </w:rPr>
        <w:t>2</w:t>
      </w:r>
      <w:r w:rsidRPr="004B2C9D">
        <w:rPr>
          <w:rFonts w:ascii="仿宋_GB2312" w:eastAsia="仿宋_GB2312" w:hAnsi="宋体" w:cs="宋体" w:hint="eastAsia"/>
          <w:b/>
          <w:kern w:val="0"/>
          <w:sz w:val="32"/>
          <w:szCs w:val="32"/>
        </w:rPr>
        <w:t>日16:00</w:t>
      </w:r>
    </w:p>
    <w:p w14:paraId="74D0089F" w14:textId="77777777" w:rsidR="00D00256" w:rsidRDefault="00D00256" w:rsidP="00D00256">
      <w:pPr>
        <w:spacing w:after="50" w:line="560" w:lineRule="exact"/>
        <w:ind w:right="32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4.联系人：吕丹；联系电话：62576239</w:t>
      </w:r>
    </w:p>
    <w:p w14:paraId="6BE7B631" w14:textId="77777777" w:rsidR="00D00256" w:rsidRDefault="00D00256" w:rsidP="00D00256">
      <w:pPr>
        <w:spacing w:after="50" w:line="560" w:lineRule="exact"/>
        <w:ind w:firstLineChars="1445" w:firstLine="4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33456E83" w14:textId="77777777" w:rsidR="005A2B69" w:rsidRDefault="005A2B69" w:rsidP="00D00256">
      <w:pPr>
        <w:spacing w:after="50" w:line="560" w:lineRule="exact"/>
        <w:ind w:firstLineChars="1445" w:firstLine="462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海淀区教育科学研究院</w:t>
      </w:r>
    </w:p>
    <w:p w14:paraId="09AD630C" w14:textId="2B6A36F8" w:rsidR="005A2B69" w:rsidRDefault="005A2B69" w:rsidP="00D00256">
      <w:pPr>
        <w:spacing w:after="50" w:line="560" w:lineRule="exact"/>
        <w:ind w:firstLineChars="1595" w:firstLine="510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="000251B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0251B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0251B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035F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14:paraId="5BBD7376" w14:textId="77777777" w:rsidR="005A2B69" w:rsidRDefault="005A2B69" w:rsidP="005A2B69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0E03673D" w14:textId="77777777" w:rsidR="00D00256" w:rsidRDefault="00D00256" w:rsidP="00D00256">
      <w:pPr>
        <w:spacing w:after="50"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附件：征文格式</w:t>
      </w:r>
    </w:p>
    <w:p w14:paraId="339C3BD2" w14:textId="77777777" w:rsidR="00D00256" w:rsidRDefault="00D00256" w:rsidP="00D00256">
      <w:pPr>
        <w:spacing w:after="50" w:line="560" w:lineRule="exact"/>
        <w:ind w:firstLineChars="200" w:firstLine="640"/>
        <w:rPr>
          <w:rStyle w:val="a4"/>
          <w:rFonts w:ascii="微软雅黑" w:eastAsia="微软雅黑" w:hAnsi="微软雅黑"/>
          <w:color w:val="333333"/>
        </w:rPr>
      </w:pPr>
      <w:r w:rsidRPr="00D0025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按下例格式报送，其中副标题统一写“读《X X X X X》有感”</w:t>
      </w:r>
    </w:p>
    <w:p w14:paraId="0BAFA4A9" w14:textId="77777777" w:rsidR="00D00256" w:rsidRDefault="00D00256" w:rsidP="00D00256">
      <w:pPr>
        <w:spacing w:after="50" w:line="560" w:lineRule="exact"/>
        <w:ind w:firstLineChars="196" w:firstLine="630"/>
        <w:rPr>
          <w:rStyle w:val="a4"/>
          <w:rFonts w:ascii="楷体" w:eastAsia="楷体" w:hAnsi="楷体"/>
          <w:color w:val="333333"/>
          <w:sz w:val="32"/>
          <w:szCs w:val="32"/>
        </w:rPr>
      </w:pPr>
      <w:r>
        <w:rPr>
          <w:rStyle w:val="a4"/>
          <w:rFonts w:ascii="楷体" w:eastAsia="楷体" w:hAnsi="楷体" w:hint="eastAsia"/>
          <w:color w:val="333333"/>
          <w:sz w:val="32"/>
          <w:szCs w:val="32"/>
        </w:rPr>
        <w:t>示例如下：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D00256" w14:paraId="00D05CB5" w14:textId="77777777" w:rsidTr="00D00256">
        <w:tc>
          <w:tcPr>
            <w:tcW w:w="9072" w:type="dxa"/>
          </w:tcPr>
          <w:p w14:paraId="6C4C91CD" w14:textId="77777777" w:rsidR="00D00256" w:rsidRDefault="00D00256" w:rsidP="00D00256">
            <w:pPr>
              <w:pStyle w:val="a3"/>
              <w:shd w:val="clear" w:color="auto" w:fill="FFFFFF"/>
              <w:spacing w:before="0" w:beforeAutospacing="0" w:after="0" w:afterAutospacing="0" w:line="456" w:lineRule="atLeast"/>
              <w:ind w:firstLine="480"/>
              <w:jc w:val="center"/>
              <w:rPr>
                <w:rFonts w:ascii="微软雅黑" w:eastAsia="微软雅黑" w:hAnsi="微软雅黑"/>
                <w:color w:val="333333"/>
              </w:rPr>
            </w:pPr>
            <w:r w:rsidRPr="00B805C4">
              <w:rPr>
                <w:rFonts w:asciiTheme="minorEastAsia" w:eastAsiaTheme="minorEastAsia" w:hAnsiTheme="minorEastAsia" w:hint="eastAsia"/>
                <w:color w:val="333333"/>
                <w:sz w:val="44"/>
                <w:szCs w:val="44"/>
              </w:rPr>
              <w:t>人生的紫手环</w:t>
            </w:r>
            <w:r>
              <w:rPr>
                <w:rFonts w:ascii="微软雅黑" w:eastAsia="微软雅黑" w:hAnsi="微软雅黑" w:hint="eastAsia"/>
                <w:color w:val="333333"/>
              </w:rPr>
              <w:t>（主标题：居中，宋体2号字）</w:t>
            </w:r>
          </w:p>
          <w:p w14:paraId="50825E55" w14:textId="77777777" w:rsidR="00D00256" w:rsidRDefault="00D00256" w:rsidP="00D00256">
            <w:pPr>
              <w:pStyle w:val="a3"/>
              <w:shd w:val="clear" w:color="auto" w:fill="FFFFFF"/>
              <w:wordWrap w:val="0"/>
              <w:spacing w:before="0" w:beforeAutospacing="0" w:after="0" w:afterAutospacing="0" w:line="456" w:lineRule="atLeast"/>
              <w:ind w:firstLine="480"/>
              <w:jc w:val="center"/>
              <w:rPr>
                <w:rFonts w:ascii="微软雅黑" w:eastAsia="微软雅黑" w:hAnsi="微软雅黑"/>
                <w:color w:val="333333"/>
              </w:rPr>
            </w:pPr>
            <w:r w:rsidRPr="00B805C4">
              <w:rPr>
                <w:rFonts w:ascii="楷体" w:eastAsia="楷体" w:hAnsi="楷体" w:hint="eastAsia"/>
                <w:color w:val="333333"/>
                <w:sz w:val="32"/>
                <w:szCs w:val="32"/>
              </w:rPr>
              <w:t>——读《不抱怨的世界》有感</w:t>
            </w:r>
            <w:r>
              <w:rPr>
                <w:rFonts w:ascii="微软雅黑" w:eastAsia="微软雅黑" w:hAnsi="微软雅黑" w:hint="eastAsia"/>
                <w:color w:val="333333"/>
              </w:rPr>
              <w:t>（副标题：楷体3号字）</w:t>
            </w:r>
          </w:p>
          <w:p w14:paraId="3469BC45" w14:textId="77777777" w:rsidR="00D00256" w:rsidRDefault="00D00256" w:rsidP="00D00256">
            <w:pPr>
              <w:pStyle w:val="a3"/>
              <w:shd w:val="clear" w:color="auto" w:fill="FFFFFF"/>
              <w:wordWrap w:val="0"/>
              <w:spacing w:before="0" w:beforeAutospacing="0" w:after="0" w:afterAutospacing="0" w:line="456" w:lineRule="atLeast"/>
              <w:ind w:firstLine="480"/>
              <w:jc w:val="both"/>
              <w:rPr>
                <w:rFonts w:ascii="微软雅黑" w:eastAsia="微软雅黑" w:hAnsi="微软雅黑"/>
                <w:color w:val="333333"/>
              </w:rPr>
            </w:pPr>
            <w:r>
              <w:rPr>
                <w:rFonts w:ascii="微软雅黑" w:eastAsia="微软雅黑" w:hAnsi="微软雅黑" w:hint="eastAsia"/>
                <w:color w:val="333333"/>
              </w:rPr>
              <w:t>X X X  海淀区X X学校  （姓名及作者单位，居中，3号楷体，单位写全称）</w:t>
            </w:r>
          </w:p>
          <w:p w14:paraId="5768714A" w14:textId="77777777" w:rsidR="00D00256" w:rsidRDefault="00D00256" w:rsidP="00D00256">
            <w:pPr>
              <w:pStyle w:val="a3"/>
              <w:shd w:val="clear" w:color="auto" w:fill="FFFFFF"/>
              <w:wordWrap w:val="0"/>
              <w:spacing w:before="0" w:beforeAutospacing="0" w:after="0" w:afterAutospacing="0" w:line="456" w:lineRule="atLeast"/>
              <w:ind w:firstLine="480"/>
              <w:jc w:val="both"/>
              <w:rPr>
                <w:rFonts w:ascii="微软雅黑" w:eastAsia="微软雅黑" w:hAnsi="微软雅黑"/>
                <w:color w:val="333333"/>
              </w:rPr>
            </w:pPr>
            <w:r>
              <w:rPr>
                <w:rFonts w:ascii="微软雅黑" w:eastAsia="微软雅黑" w:hAnsi="微软雅黑" w:hint="eastAsia"/>
                <w:color w:val="333333"/>
              </w:rPr>
              <w:t>（空一行）</w:t>
            </w:r>
          </w:p>
          <w:p w14:paraId="5CCF15FF" w14:textId="77777777" w:rsidR="00D00256" w:rsidRDefault="00D00256" w:rsidP="00D00256">
            <w:pPr>
              <w:pStyle w:val="a3"/>
              <w:shd w:val="clear" w:color="auto" w:fill="FFFFFF"/>
              <w:wordWrap w:val="0"/>
              <w:spacing w:before="0" w:beforeAutospacing="0" w:after="0" w:afterAutospacing="0" w:line="456" w:lineRule="atLeast"/>
              <w:ind w:firstLine="480"/>
              <w:jc w:val="both"/>
              <w:rPr>
                <w:rFonts w:ascii="微软雅黑" w:eastAsia="微软雅黑" w:hAnsi="微软雅黑"/>
                <w:color w:val="333333"/>
              </w:rPr>
            </w:pPr>
            <w:r>
              <w:rPr>
                <w:rFonts w:ascii="微软雅黑" w:eastAsia="微软雅黑" w:hAnsi="微软雅黑" w:hint="eastAsia"/>
                <w:color w:val="333333"/>
              </w:rPr>
              <w:t>X X X X X X X X X X X X X X（正文：宋体小4号字）</w:t>
            </w:r>
          </w:p>
          <w:p w14:paraId="0F8BC9FB" w14:textId="77777777" w:rsidR="00D00256" w:rsidRDefault="00D00256" w:rsidP="00D00256">
            <w:pPr>
              <w:spacing w:after="50" w:line="560" w:lineRule="exact"/>
              <w:rPr>
                <w:rStyle w:val="a4"/>
                <w:rFonts w:ascii="楷体" w:eastAsia="楷体" w:hAnsi="楷体"/>
                <w:color w:val="333333"/>
                <w:sz w:val="32"/>
                <w:szCs w:val="32"/>
              </w:rPr>
            </w:pPr>
          </w:p>
        </w:tc>
      </w:tr>
    </w:tbl>
    <w:p w14:paraId="548139E9" w14:textId="77777777" w:rsidR="00D00256" w:rsidRDefault="00D00256" w:rsidP="00D00256">
      <w:pPr>
        <w:spacing w:after="50" w:line="560" w:lineRule="exact"/>
        <w:ind w:firstLineChars="196" w:firstLine="630"/>
        <w:rPr>
          <w:rStyle w:val="a4"/>
          <w:rFonts w:ascii="楷体" w:eastAsia="楷体" w:hAnsi="楷体"/>
          <w:color w:val="333333"/>
          <w:sz w:val="32"/>
          <w:szCs w:val="32"/>
        </w:rPr>
      </w:pPr>
    </w:p>
    <w:p w14:paraId="7C977549" w14:textId="77777777" w:rsidR="00D00256" w:rsidRDefault="00D00256" w:rsidP="00D00256">
      <w:pPr>
        <w:spacing w:after="50" w:line="560" w:lineRule="exact"/>
        <w:ind w:firstLineChars="196" w:firstLine="630"/>
        <w:rPr>
          <w:rStyle w:val="a4"/>
          <w:rFonts w:ascii="楷体" w:eastAsia="楷体" w:hAnsi="楷体"/>
          <w:color w:val="333333"/>
          <w:sz w:val="32"/>
          <w:szCs w:val="32"/>
        </w:rPr>
      </w:pPr>
    </w:p>
    <w:p w14:paraId="597B6E6C" w14:textId="77777777" w:rsidR="00D00256" w:rsidRPr="00D00256" w:rsidRDefault="00D00256" w:rsidP="00D00256">
      <w:pPr>
        <w:spacing w:after="50" w:line="560" w:lineRule="exact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14:paraId="6F481DA4" w14:textId="77777777" w:rsidR="003F745A" w:rsidRPr="00D00256" w:rsidRDefault="003F745A"/>
    <w:sectPr w:rsidR="003F745A" w:rsidRPr="00D00256" w:rsidSect="005A2B6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5E046" w14:textId="77777777" w:rsidR="00897F75" w:rsidRDefault="00897F75" w:rsidP="00237D81">
      <w:r>
        <w:separator/>
      </w:r>
    </w:p>
  </w:endnote>
  <w:endnote w:type="continuationSeparator" w:id="0">
    <w:p w14:paraId="7916615A" w14:textId="77777777" w:rsidR="00897F75" w:rsidRDefault="00897F75" w:rsidP="0023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8E474" w14:textId="77777777" w:rsidR="00897F75" w:rsidRDefault="00897F75" w:rsidP="00237D81">
      <w:r>
        <w:separator/>
      </w:r>
    </w:p>
  </w:footnote>
  <w:footnote w:type="continuationSeparator" w:id="0">
    <w:p w14:paraId="79A3AD2A" w14:textId="77777777" w:rsidR="00897F75" w:rsidRDefault="00897F75" w:rsidP="00237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634"/>
    <w:rsid w:val="000251BD"/>
    <w:rsid w:val="00035F41"/>
    <w:rsid w:val="00046634"/>
    <w:rsid w:val="00084F2D"/>
    <w:rsid w:val="00205C38"/>
    <w:rsid w:val="00237D81"/>
    <w:rsid w:val="002B1F85"/>
    <w:rsid w:val="00310B4D"/>
    <w:rsid w:val="003915C2"/>
    <w:rsid w:val="003F745A"/>
    <w:rsid w:val="005A2B69"/>
    <w:rsid w:val="005E3AA6"/>
    <w:rsid w:val="006B51A1"/>
    <w:rsid w:val="00897F75"/>
    <w:rsid w:val="008B76B9"/>
    <w:rsid w:val="008D1E53"/>
    <w:rsid w:val="009842B2"/>
    <w:rsid w:val="00B42E58"/>
    <w:rsid w:val="00B805C4"/>
    <w:rsid w:val="00D00256"/>
    <w:rsid w:val="00DB7C22"/>
    <w:rsid w:val="00DD702C"/>
    <w:rsid w:val="00EE2EF2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66655"/>
  <w15:docId w15:val="{A67CBA22-A1AC-4358-A0A1-C272A399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7D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4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F745A"/>
    <w:rPr>
      <w:b/>
      <w:bCs/>
    </w:rPr>
  </w:style>
  <w:style w:type="paragraph" w:styleId="a5">
    <w:name w:val="header"/>
    <w:basedOn w:val="a"/>
    <w:link w:val="a6"/>
    <w:uiPriority w:val="99"/>
    <w:unhideWhenUsed/>
    <w:rsid w:val="00237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37D8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37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37D8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37D81"/>
    <w:rPr>
      <w:b/>
      <w:bCs/>
      <w:kern w:val="44"/>
      <w:sz w:val="44"/>
      <w:szCs w:val="44"/>
    </w:rPr>
  </w:style>
  <w:style w:type="table" w:styleId="a9">
    <w:name w:val="Table Grid"/>
    <w:basedOn w:val="a1"/>
    <w:uiPriority w:val="59"/>
    <w:rsid w:val="00D00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lv dan</cp:lastModifiedBy>
  <cp:revision>13</cp:revision>
  <dcterms:created xsi:type="dcterms:W3CDTF">2018-09-07T06:08:00Z</dcterms:created>
  <dcterms:modified xsi:type="dcterms:W3CDTF">2020-04-21T07:52:00Z</dcterms:modified>
</cp:coreProperties>
</file>